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43E" w:rsidRDefault="0004243E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4243E" w:rsidRDefault="0004243E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ПРОЕКТ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Проект постановления Правительства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Московской области рассмотрен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на заседании Правительства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Московской области 1</w:t>
      </w:r>
      <w:r w:rsidR="00FD5E5B">
        <w:rPr>
          <w:rFonts w:ascii="Times New Roman" w:hAnsi="Times New Roman" w:cs="Times New Roman"/>
          <w:sz w:val="20"/>
          <w:szCs w:val="20"/>
        </w:rPr>
        <w:t>5</w:t>
      </w:r>
      <w:r w:rsidRPr="00BB7D3F">
        <w:rPr>
          <w:rFonts w:ascii="Times New Roman" w:hAnsi="Times New Roman" w:cs="Times New Roman"/>
          <w:sz w:val="20"/>
          <w:szCs w:val="20"/>
        </w:rPr>
        <w:t>.10.201</w:t>
      </w:r>
      <w:r w:rsidR="00FD5E5B">
        <w:rPr>
          <w:rFonts w:ascii="Times New Roman" w:hAnsi="Times New Roman" w:cs="Times New Roman"/>
          <w:sz w:val="20"/>
          <w:szCs w:val="20"/>
        </w:rPr>
        <w:t>9</w:t>
      </w:r>
    </w:p>
    <w:p w:rsidR="00E779C1" w:rsidRPr="00123463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45D3E" w:rsidRPr="00CE7506" w:rsidRDefault="00145D3E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779C1" w:rsidRPr="00145D3E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>Паспорт государственной программы Московской области «</w:t>
      </w:r>
      <w:r w:rsidR="00E36122">
        <w:rPr>
          <w:rFonts w:ascii="Times New Roman" w:eastAsia="Times New Roman" w:hAnsi="Times New Roman" w:cs="Times New Roman"/>
          <w:sz w:val="24"/>
          <w:szCs w:val="24"/>
        </w:rPr>
        <w:t>Экология и окружающая среда Подмосковья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145D3E" w:rsidRPr="00145D3E">
        <w:rPr>
          <w:rFonts w:ascii="Times New Roman" w:eastAsia="Times New Roman" w:hAnsi="Times New Roman" w:cs="Times New Roman"/>
          <w:sz w:val="24"/>
          <w:szCs w:val="24"/>
        </w:rPr>
        <w:t>на 2017-2026 годы</w:t>
      </w:r>
    </w:p>
    <w:p w:rsidR="00E779C1" w:rsidRPr="00BB7D3F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16018" w:type="dxa"/>
        <w:tblInd w:w="-601" w:type="dxa"/>
        <w:tblLayout w:type="fixed"/>
        <w:tblLook w:val="04A0"/>
      </w:tblPr>
      <w:tblGrid>
        <w:gridCol w:w="2127"/>
        <w:gridCol w:w="1417"/>
        <w:gridCol w:w="1276"/>
        <w:gridCol w:w="1134"/>
        <w:gridCol w:w="1134"/>
        <w:gridCol w:w="1276"/>
        <w:gridCol w:w="1134"/>
        <w:gridCol w:w="1417"/>
        <w:gridCol w:w="1276"/>
        <w:gridCol w:w="1276"/>
        <w:gridCol w:w="1276"/>
        <w:gridCol w:w="1275"/>
      </w:tblGrid>
      <w:tr w:rsidR="00FD5E5B" w:rsidRPr="00FD5E5B" w:rsidTr="00200A23">
        <w:trPr>
          <w:trHeight w:val="561"/>
        </w:trPr>
        <w:tc>
          <w:tcPr>
            <w:tcW w:w="2127" w:type="dxa"/>
            <w:hideMark/>
          </w:tcPr>
          <w:p w:rsidR="00FD5E5B" w:rsidRPr="000E6D2D" w:rsidRDefault="00FD5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D2D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13891" w:type="dxa"/>
            <w:gridSpan w:val="11"/>
            <w:hideMark/>
          </w:tcPr>
          <w:p w:rsidR="00FD5E5B" w:rsidRPr="000E6D2D" w:rsidRDefault="00FD5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D2D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Правительства Московской области Д.А. Куракин</w:t>
            </w:r>
          </w:p>
        </w:tc>
      </w:tr>
      <w:tr w:rsidR="00FD5E5B" w:rsidRPr="00FD5E5B" w:rsidTr="00200A23">
        <w:trPr>
          <w:trHeight w:val="499"/>
        </w:trPr>
        <w:tc>
          <w:tcPr>
            <w:tcW w:w="2127" w:type="dxa"/>
            <w:hideMark/>
          </w:tcPr>
          <w:p w:rsidR="00FD5E5B" w:rsidRPr="000E6D2D" w:rsidRDefault="00FD5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D2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заказчик </w:t>
            </w:r>
            <w:proofErr w:type="spellStart"/>
            <w:r w:rsidR="00CE75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государственной</w:t>
            </w:r>
            <w:proofErr w:type="spellEnd"/>
            <w:r w:rsidR="00CE75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E6D2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3891" w:type="dxa"/>
            <w:gridSpan w:val="11"/>
            <w:hideMark/>
          </w:tcPr>
          <w:p w:rsidR="00FD5E5B" w:rsidRPr="000E6D2D" w:rsidRDefault="00FD5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D2D">
              <w:rPr>
                <w:rFonts w:ascii="Times New Roman" w:hAnsi="Times New Roman" w:cs="Times New Roman"/>
                <w:sz w:val="24"/>
                <w:szCs w:val="24"/>
              </w:rPr>
              <w:t>Министерство экологии и природопользования Московской области</w:t>
            </w:r>
          </w:p>
        </w:tc>
      </w:tr>
      <w:tr w:rsidR="00FD5E5B" w:rsidRPr="00FD5E5B" w:rsidTr="00200A23">
        <w:trPr>
          <w:trHeight w:val="565"/>
        </w:trPr>
        <w:tc>
          <w:tcPr>
            <w:tcW w:w="2127" w:type="dxa"/>
            <w:hideMark/>
          </w:tcPr>
          <w:p w:rsidR="00FD5E5B" w:rsidRPr="0004243E" w:rsidRDefault="00FD5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43E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13891" w:type="dxa"/>
            <w:gridSpan w:val="11"/>
            <w:hideMark/>
          </w:tcPr>
          <w:p w:rsidR="00FD5E5B" w:rsidRPr="0004243E" w:rsidRDefault="00FD5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43E">
              <w:rPr>
                <w:rFonts w:ascii="Times New Roman" w:hAnsi="Times New Roman" w:cs="Times New Roman"/>
                <w:sz w:val="24"/>
                <w:szCs w:val="24"/>
              </w:rPr>
              <w:t>Обеспечение конституционных прав граждан на благоприятную окружающую среду за счет стабилизации экологической обстановки в Московской области и ее улучшения на территориях с высокими уровнями загрязнения воздуха, водных объектов и от размещения отходов производства и потребления, повышение эффективности использования, охраны, защиты и воспроизводства лесов</w:t>
            </w:r>
          </w:p>
        </w:tc>
      </w:tr>
      <w:tr w:rsidR="00FD5E5B" w:rsidRPr="00FD5E5B" w:rsidTr="00200A23">
        <w:trPr>
          <w:trHeight w:val="315"/>
        </w:trPr>
        <w:tc>
          <w:tcPr>
            <w:tcW w:w="2127" w:type="dxa"/>
            <w:vMerge w:val="restart"/>
            <w:hideMark/>
          </w:tcPr>
          <w:p w:rsidR="00FD5E5B" w:rsidRPr="0004243E" w:rsidRDefault="00FD5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43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3891" w:type="dxa"/>
            <w:gridSpan w:val="11"/>
            <w:hideMark/>
          </w:tcPr>
          <w:p w:rsidR="00FD5E5B" w:rsidRPr="0004243E" w:rsidRDefault="00C8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anchor="RANGE!P1459" w:history="1">
              <w:r w:rsidR="00FD5E5B" w:rsidRPr="0004243E">
                <w:rPr>
                  <w:rFonts w:ascii="Times New Roman" w:hAnsi="Times New Roman" w:cs="Times New Roman"/>
                  <w:sz w:val="24"/>
                  <w:szCs w:val="24"/>
                </w:rPr>
                <w:t>I. Подпрограмма "Охрана окружающей среды" (далее - Подпрограмма I).</w:t>
              </w:r>
            </w:hyperlink>
          </w:p>
        </w:tc>
      </w:tr>
      <w:tr w:rsidR="00FD5E5B" w:rsidRPr="00FD5E5B" w:rsidTr="00200A23">
        <w:trPr>
          <w:trHeight w:val="315"/>
        </w:trPr>
        <w:tc>
          <w:tcPr>
            <w:tcW w:w="2127" w:type="dxa"/>
            <w:vMerge/>
            <w:hideMark/>
          </w:tcPr>
          <w:p w:rsidR="00FD5E5B" w:rsidRPr="00FD5E5B" w:rsidRDefault="00FD5E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1" w:type="dxa"/>
            <w:gridSpan w:val="11"/>
            <w:hideMark/>
          </w:tcPr>
          <w:p w:rsidR="00FD5E5B" w:rsidRPr="0004243E" w:rsidRDefault="00C8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anchor="RANGE!P3137" w:history="1">
              <w:r w:rsidR="00FD5E5B" w:rsidRPr="0004243E">
                <w:rPr>
                  <w:rFonts w:ascii="Times New Roman" w:hAnsi="Times New Roman" w:cs="Times New Roman"/>
                  <w:sz w:val="24"/>
                  <w:szCs w:val="24"/>
                </w:rPr>
                <w:t>II. Подпрограмма "Развитие водохозяйственного комплекса Московской области" (далее - Подпрограмма II).</w:t>
              </w:r>
            </w:hyperlink>
          </w:p>
        </w:tc>
      </w:tr>
      <w:tr w:rsidR="00FD5E5B" w:rsidRPr="00FD5E5B" w:rsidTr="00200A23">
        <w:trPr>
          <w:trHeight w:val="315"/>
        </w:trPr>
        <w:tc>
          <w:tcPr>
            <w:tcW w:w="2127" w:type="dxa"/>
            <w:vMerge/>
            <w:hideMark/>
          </w:tcPr>
          <w:p w:rsidR="00FD5E5B" w:rsidRPr="00FD5E5B" w:rsidRDefault="00FD5E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1" w:type="dxa"/>
            <w:gridSpan w:val="11"/>
            <w:hideMark/>
          </w:tcPr>
          <w:p w:rsidR="00FD5E5B" w:rsidRPr="0004243E" w:rsidRDefault="00C8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anchor="RANGE!P8102" w:history="1">
              <w:r w:rsidR="00FD5E5B" w:rsidRPr="0004243E">
                <w:rPr>
                  <w:rFonts w:ascii="Times New Roman" w:hAnsi="Times New Roman" w:cs="Times New Roman"/>
                  <w:sz w:val="24"/>
                  <w:szCs w:val="24"/>
                </w:rPr>
                <w:t>III. Подпрограмма "Радиационная безопасность Московской области" (далее - Подпрограмма III).</w:t>
              </w:r>
            </w:hyperlink>
          </w:p>
        </w:tc>
      </w:tr>
      <w:tr w:rsidR="00FD5E5B" w:rsidRPr="00FD5E5B" w:rsidTr="00200A23">
        <w:trPr>
          <w:trHeight w:val="315"/>
        </w:trPr>
        <w:tc>
          <w:tcPr>
            <w:tcW w:w="2127" w:type="dxa"/>
            <w:vMerge/>
            <w:hideMark/>
          </w:tcPr>
          <w:p w:rsidR="00FD5E5B" w:rsidRPr="00FD5E5B" w:rsidRDefault="00FD5E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1" w:type="dxa"/>
            <w:gridSpan w:val="11"/>
            <w:hideMark/>
          </w:tcPr>
          <w:p w:rsidR="00FD5E5B" w:rsidRPr="0004243E" w:rsidRDefault="00C8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anchor="RANGE!P8445" w:history="1">
              <w:r w:rsidR="00FD5E5B" w:rsidRPr="0004243E">
                <w:rPr>
                  <w:rFonts w:ascii="Times New Roman" w:hAnsi="Times New Roman" w:cs="Times New Roman"/>
                  <w:sz w:val="24"/>
                  <w:szCs w:val="24"/>
                </w:rPr>
                <w:t>IV. Подпрограмма "Развитие лесного хозяйства в Московской области" (далее - Подпрограмма IV).</w:t>
              </w:r>
            </w:hyperlink>
          </w:p>
        </w:tc>
      </w:tr>
      <w:tr w:rsidR="00FD5E5B" w:rsidRPr="00FD5E5B" w:rsidTr="00200A23">
        <w:trPr>
          <w:trHeight w:val="315"/>
        </w:trPr>
        <w:tc>
          <w:tcPr>
            <w:tcW w:w="2127" w:type="dxa"/>
            <w:vMerge/>
            <w:hideMark/>
          </w:tcPr>
          <w:p w:rsidR="00FD5E5B" w:rsidRPr="00FD5E5B" w:rsidRDefault="00FD5E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1" w:type="dxa"/>
            <w:gridSpan w:val="11"/>
            <w:hideMark/>
          </w:tcPr>
          <w:p w:rsidR="00FD5E5B" w:rsidRPr="0004243E" w:rsidRDefault="00C8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anchor="RANGE!P9724" w:history="1">
              <w:r w:rsidR="00FD5E5B" w:rsidRPr="0004243E">
                <w:rPr>
                  <w:rFonts w:ascii="Times New Roman" w:hAnsi="Times New Roman" w:cs="Times New Roman"/>
                  <w:sz w:val="24"/>
                  <w:szCs w:val="24"/>
                </w:rPr>
                <w:t>V. Подпрограмма "Региональная программа в области обращения с отходами, в том числе с твердыми коммунальными отходами" (далее - Подпрограмма V).</w:t>
              </w:r>
            </w:hyperlink>
          </w:p>
        </w:tc>
      </w:tr>
      <w:tr w:rsidR="00FD5E5B" w:rsidRPr="00FD5E5B" w:rsidTr="00200A23">
        <w:trPr>
          <w:trHeight w:val="315"/>
        </w:trPr>
        <w:tc>
          <w:tcPr>
            <w:tcW w:w="2127" w:type="dxa"/>
            <w:vMerge/>
            <w:hideMark/>
          </w:tcPr>
          <w:p w:rsidR="00FD5E5B" w:rsidRPr="00FD5E5B" w:rsidRDefault="00FD5E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1" w:type="dxa"/>
            <w:gridSpan w:val="11"/>
            <w:hideMark/>
          </w:tcPr>
          <w:p w:rsidR="00FD5E5B" w:rsidRPr="0004243E" w:rsidRDefault="00C8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anchor="RANGE!P15933" w:history="1">
              <w:r w:rsidR="00FD5E5B" w:rsidRPr="0004243E">
                <w:rPr>
                  <w:rFonts w:ascii="Times New Roman" w:hAnsi="Times New Roman" w:cs="Times New Roman"/>
                  <w:sz w:val="24"/>
                  <w:szCs w:val="24"/>
                </w:rPr>
                <w:t>VI. Подпрограмма "Обеспечивающая подпрограмма" (далее - Подпрограмма VI)</w:t>
              </w:r>
            </w:hyperlink>
          </w:p>
        </w:tc>
      </w:tr>
      <w:tr w:rsidR="00FD5E5B" w:rsidRPr="000D354B" w:rsidTr="00200A23">
        <w:trPr>
          <w:trHeight w:val="387"/>
        </w:trPr>
        <w:tc>
          <w:tcPr>
            <w:tcW w:w="2127" w:type="dxa"/>
            <w:vMerge w:val="restart"/>
            <w:hideMark/>
          </w:tcPr>
          <w:p w:rsidR="00FD5E5B" w:rsidRPr="000D354B" w:rsidRDefault="00FD5E5B">
            <w:pPr>
              <w:rPr>
                <w:rFonts w:ascii="Times New Roman" w:hAnsi="Times New Roman" w:cs="Times New Roman"/>
              </w:rPr>
            </w:pPr>
            <w:r w:rsidRPr="000D354B">
              <w:rPr>
                <w:rFonts w:ascii="Times New Roman" w:hAnsi="Times New Roman" w:cs="Times New Roman"/>
              </w:rPr>
              <w:t>Источники финансирования государственной программы, в том числе по годам:</w:t>
            </w:r>
          </w:p>
        </w:tc>
        <w:tc>
          <w:tcPr>
            <w:tcW w:w="13891" w:type="dxa"/>
            <w:gridSpan w:val="11"/>
            <w:hideMark/>
          </w:tcPr>
          <w:p w:rsidR="00FD5E5B" w:rsidRPr="000D354B" w:rsidRDefault="00FD5E5B">
            <w:pPr>
              <w:rPr>
                <w:rFonts w:ascii="Times New Roman" w:hAnsi="Times New Roman" w:cs="Times New Roman"/>
              </w:rPr>
            </w:pPr>
            <w:r w:rsidRPr="000D354B">
              <w:rPr>
                <w:rFonts w:ascii="Times New Roman" w:hAnsi="Times New Roman" w:cs="Times New Roman"/>
              </w:rPr>
              <w:t>Расходы (тыс. рублей)</w:t>
            </w:r>
          </w:p>
        </w:tc>
      </w:tr>
      <w:tr w:rsidR="00200A23" w:rsidRPr="000D354B" w:rsidTr="00200A23">
        <w:trPr>
          <w:trHeight w:val="495"/>
        </w:trPr>
        <w:tc>
          <w:tcPr>
            <w:tcW w:w="2127" w:type="dxa"/>
            <w:vMerge/>
            <w:hideMark/>
          </w:tcPr>
          <w:p w:rsidR="00FD5E5B" w:rsidRPr="000D354B" w:rsidRDefault="00FD5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417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</w:tr>
      <w:tr w:rsidR="00200A23" w:rsidRPr="000D354B" w:rsidTr="00200A23">
        <w:trPr>
          <w:trHeight w:val="630"/>
        </w:trPr>
        <w:tc>
          <w:tcPr>
            <w:tcW w:w="2127" w:type="dxa"/>
            <w:hideMark/>
          </w:tcPr>
          <w:p w:rsidR="00FD5E5B" w:rsidRPr="000D354B" w:rsidRDefault="00FD5E5B">
            <w:pPr>
              <w:rPr>
                <w:rFonts w:ascii="Times New Roman" w:hAnsi="Times New Roman" w:cs="Times New Roman"/>
              </w:rPr>
            </w:pPr>
            <w:r w:rsidRPr="000D354B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417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49 672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458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3 355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8 373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043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12 813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639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5 760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4 914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1417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7 009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1 859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991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1 869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713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1 871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367</w:t>
            </w:r>
          </w:p>
        </w:tc>
        <w:tc>
          <w:tcPr>
            <w:tcW w:w="1275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1 845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</w:tr>
      <w:tr w:rsidR="00200A23" w:rsidRPr="000D354B" w:rsidTr="00200A23">
        <w:trPr>
          <w:trHeight w:val="487"/>
        </w:trPr>
        <w:tc>
          <w:tcPr>
            <w:tcW w:w="2127" w:type="dxa"/>
            <w:hideMark/>
          </w:tcPr>
          <w:p w:rsidR="00FD5E5B" w:rsidRPr="000D354B" w:rsidRDefault="00FD5E5B">
            <w:pPr>
              <w:rPr>
                <w:rFonts w:ascii="Times New Roman" w:hAnsi="Times New Roman" w:cs="Times New Roman"/>
              </w:rPr>
            </w:pPr>
            <w:r w:rsidRPr="000D354B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417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22 037 825,7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1 180 142,1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2 081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4 007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682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3 402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667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2 210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989</w:t>
            </w:r>
          </w:p>
        </w:tc>
        <w:tc>
          <w:tcPr>
            <w:tcW w:w="1417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4 663 432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1 120 692,4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1 123 692,4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1 123 692,4</w:t>
            </w:r>
          </w:p>
        </w:tc>
        <w:tc>
          <w:tcPr>
            <w:tcW w:w="1275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1 123 692,4</w:t>
            </w:r>
          </w:p>
        </w:tc>
      </w:tr>
      <w:tr w:rsidR="00200A23" w:rsidRPr="000D354B" w:rsidTr="00200A23">
        <w:trPr>
          <w:trHeight w:val="630"/>
        </w:trPr>
        <w:tc>
          <w:tcPr>
            <w:tcW w:w="2127" w:type="dxa"/>
            <w:hideMark/>
          </w:tcPr>
          <w:p w:rsidR="00FD5E5B" w:rsidRPr="000D354B" w:rsidRDefault="00FD5E5B">
            <w:pPr>
              <w:rPr>
                <w:rFonts w:ascii="Times New Roman" w:hAnsi="Times New Roman" w:cs="Times New Roman"/>
              </w:rPr>
            </w:pPr>
            <w:r w:rsidRPr="000D354B">
              <w:rPr>
                <w:rFonts w:ascii="Times New Roman" w:hAnsi="Times New Roman" w:cs="Times New Roman"/>
              </w:rPr>
              <w:lastRenderedPageBreak/>
              <w:t>Средства бюджетов муниципальных образований Московской области</w:t>
            </w:r>
          </w:p>
        </w:tc>
        <w:tc>
          <w:tcPr>
            <w:tcW w:w="1417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1 946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485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627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369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684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417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5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200A23" w:rsidRPr="000D354B" w:rsidTr="00200A23">
        <w:trPr>
          <w:trHeight w:val="480"/>
        </w:trPr>
        <w:tc>
          <w:tcPr>
            <w:tcW w:w="2127" w:type="dxa"/>
            <w:hideMark/>
          </w:tcPr>
          <w:p w:rsidR="00FD5E5B" w:rsidRPr="000D354B" w:rsidRDefault="00FD5E5B">
            <w:pPr>
              <w:rPr>
                <w:rFonts w:ascii="Times New Roman" w:hAnsi="Times New Roman" w:cs="Times New Roman"/>
              </w:rPr>
            </w:pPr>
            <w:r w:rsidRPr="000D354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417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135 261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918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19 662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49 314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26 508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26 508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13 254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0A23" w:rsidRPr="000D354B" w:rsidTr="00200A23">
        <w:trPr>
          <w:trHeight w:val="231"/>
        </w:trPr>
        <w:tc>
          <w:tcPr>
            <w:tcW w:w="2127" w:type="dxa"/>
            <w:hideMark/>
          </w:tcPr>
          <w:p w:rsidR="00FD5E5B" w:rsidRPr="000D354B" w:rsidRDefault="00FD5E5B">
            <w:pPr>
              <w:rPr>
                <w:rFonts w:ascii="Times New Roman" w:hAnsi="Times New Roman" w:cs="Times New Roman"/>
              </w:rPr>
            </w:pPr>
            <w:r w:rsidRPr="000D354B">
              <w:rPr>
                <w:rFonts w:ascii="Times New Roman" w:hAnsi="Times New Roman" w:cs="Times New Roman"/>
              </w:rPr>
              <w:t>Средства</w:t>
            </w:r>
            <w:r w:rsidR="00E36122" w:rsidRPr="000D354B">
              <w:rPr>
                <w:rFonts w:ascii="Times New Roman" w:hAnsi="Times New Roman" w:cs="Times New Roman"/>
              </w:rPr>
              <w:t xml:space="preserve"> бюджета</w:t>
            </w:r>
            <w:r w:rsidRPr="000D35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D354B">
              <w:rPr>
                <w:rFonts w:ascii="Times New Roman" w:hAnsi="Times New Roman" w:cs="Times New Roman"/>
              </w:rPr>
              <w:t>г</w:t>
            </w:r>
            <w:proofErr w:type="gramEnd"/>
            <w:r w:rsidRPr="000D354B">
              <w:rPr>
                <w:rFonts w:ascii="Times New Roman" w:hAnsi="Times New Roman" w:cs="Times New Roman"/>
              </w:rPr>
              <w:t>. Москв</w:t>
            </w:r>
            <w:r w:rsidR="00E36122" w:rsidRPr="000D354B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417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31 737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925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00A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20 338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8 027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3 371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789</w:t>
            </w:r>
          </w:p>
        </w:tc>
        <w:tc>
          <w:tcPr>
            <w:tcW w:w="1417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5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bookmarkStart w:id="0" w:name="_GoBack"/>
            <w:bookmarkEnd w:id="0"/>
          </w:p>
        </w:tc>
      </w:tr>
      <w:tr w:rsidR="00200A23" w:rsidRPr="000D354B" w:rsidTr="00200A23">
        <w:trPr>
          <w:trHeight w:val="645"/>
        </w:trPr>
        <w:tc>
          <w:tcPr>
            <w:tcW w:w="2127" w:type="dxa"/>
            <w:hideMark/>
          </w:tcPr>
          <w:p w:rsidR="00200A23" w:rsidRDefault="00CE7506">
            <w:pPr>
              <w:rPr>
                <w:rFonts w:ascii="Times New Roman" w:hAnsi="Times New Roman" w:cs="Times New Roman"/>
                <w:lang w:val="en-US"/>
              </w:rPr>
            </w:pPr>
            <w:r w:rsidRPr="000D354B">
              <w:rPr>
                <w:rFonts w:ascii="Times New Roman" w:hAnsi="Times New Roman" w:cs="Times New Roman"/>
              </w:rPr>
              <w:t>Всего:</w:t>
            </w:r>
            <w:r w:rsidR="00200A23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FD5E5B" w:rsidRPr="00200A23" w:rsidRDefault="00FD5E5B">
            <w:pPr>
              <w:rPr>
                <w:rFonts w:ascii="Times New Roman" w:hAnsi="Times New Roman" w:cs="Times New Roman"/>
              </w:rPr>
            </w:pPr>
            <w:r w:rsidRPr="000D354B">
              <w:rPr>
                <w:rFonts w:ascii="Times New Roman" w:hAnsi="Times New Roman" w:cs="Times New Roman"/>
              </w:rPr>
              <w:t>в том числе по годам:</w:t>
            </w:r>
          </w:p>
        </w:tc>
        <w:tc>
          <w:tcPr>
            <w:tcW w:w="1417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240 656</w:t>
            </w:r>
            <w:r w:rsidR="00992A3E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992A3E" w:rsidRPr="00200A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8,</w:t>
            </w:r>
            <w:r w:rsidR="00FF104B" w:rsidRPr="00200A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4 609 079,1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30 602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86 802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056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44 068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1134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37 323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</w:p>
        </w:tc>
        <w:tc>
          <w:tcPr>
            <w:tcW w:w="1417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25 312</w:t>
            </w:r>
            <w:r w:rsidR="000D354B" w:rsidRPr="00200A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786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2 980 683,4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2 993 405,4</w:t>
            </w:r>
          </w:p>
        </w:tc>
        <w:tc>
          <w:tcPr>
            <w:tcW w:w="1276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2 995 059,4</w:t>
            </w:r>
          </w:p>
        </w:tc>
        <w:tc>
          <w:tcPr>
            <w:tcW w:w="1275" w:type="dxa"/>
            <w:vAlign w:val="center"/>
            <w:hideMark/>
          </w:tcPr>
          <w:p w:rsidR="00FD5E5B" w:rsidRPr="00200A23" w:rsidRDefault="00FD5E5B" w:rsidP="00FD5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A23">
              <w:rPr>
                <w:rFonts w:ascii="Times New Roman" w:hAnsi="Times New Roman" w:cs="Times New Roman"/>
                <w:sz w:val="20"/>
                <w:szCs w:val="20"/>
              </w:rPr>
              <w:t>2 968 853,4</w:t>
            </w:r>
          </w:p>
        </w:tc>
      </w:tr>
    </w:tbl>
    <w:p w:rsidR="00F616A5" w:rsidRPr="000D354B" w:rsidRDefault="00F616A5">
      <w:pPr>
        <w:rPr>
          <w:rFonts w:ascii="Times New Roman" w:hAnsi="Times New Roman" w:cs="Times New Roman"/>
        </w:rPr>
      </w:pPr>
    </w:p>
    <w:sectPr w:rsidR="00F616A5" w:rsidRPr="000D354B" w:rsidSect="00E779C1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779C1"/>
    <w:rsid w:val="00006E43"/>
    <w:rsid w:val="0004243E"/>
    <w:rsid w:val="000D354B"/>
    <w:rsid w:val="000E6D2D"/>
    <w:rsid w:val="00145D3E"/>
    <w:rsid w:val="00176C4C"/>
    <w:rsid w:val="00200A23"/>
    <w:rsid w:val="00263CC5"/>
    <w:rsid w:val="003278A9"/>
    <w:rsid w:val="003C0726"/>
    <w:rsid w:val="004F0A7E"/>
    <w:rsid w:val="00546FD8"/>
    <w:rsid w:val="00590950"/>
    <w:rsid w:val="005A480B"/>
    <w:rsid w:val="008864F6"/>
    <w:rsid w:val="008A2061"/>
    <w:rsid w:val="00992A3E"/>
    <w:rsid w:val="00A505A1"/>
    <w:rsid w:val="00B05C0E"/>
    <w:rsid w:val="00BB7D3F"/>
    <w:rsid w:val="00C72152"/>
    <w:rsid w:val="00C82022"/>
    <w:rsid w:val="00CE7506"/>
    <w:rsid w:val="00E35660"/>
    <w:rsid w:val="00E36122"/>
    <w:rsid w:val="00E779C1"/>
    <w:rsid w:val="00F616A5"/>
    <w:rsid w:val="00FD5E5B"/>
    <w:rsid w:val="00FF1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5E5B"/>
    <w:rPr>
      <w:color w:val="0563C1"/>
      <w:u w:val="single"/>
    </w:rPr>
  </w:style>
  <w:style w:type="table" w:styleId="a4">
    <w:name w:val="Table Grid"/>
    <w:basedOn w:val="a1"/>
    <w:uiPriority w:val="39"/>
    <w:rsid w:val="00FD5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olochkoEV\Desktop\20-22.xls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TolochkoEV\Desktop\20-22.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TolochkoEV\Desktop\20-22.xlsx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TolochkoEV\Desktop\20-22.xlsx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C:\Users\TolochkoEV\Desktop\20-22.xlsx" TargetMode="External"/><Relationship Id="rId9" Type="http://schemas.openxmlformats.org/officeDocument/2006/relationships/hyperlink" Target="file:///C:\Users\TolochkoEV\Desktop\20-22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DubinetsAA</cp:lastModifiedBy>
  <cp:revision>7</cp:revision>
  <cp:lastPrinted>2019-10-23T11:02:00Z</cp:lastPrinted>
  <dcterms:created xsi:type="dcterms:W3CDTF">2019-10-23T06:33:00Z</dcterms:created>
  <dcterms:modified xsi:type="dcterms:W3CDTF">2019-10-23T11:05:00Z</dcterms:modified>
</cp:coreProperties>
</file>